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37248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1C1D40">
        <w:rPr>
          <w:b/>
          <w:smallCaps/>
          <w:sz w:val="72"/>
          <w:szCs w:val="72"/>
        </w:rPr>
        <w:t>Сибирская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1C1D40">
        <w:rPr>
          <w:b/>
          <w:smallCaps/>
          <w:sz w:val="72"/>
          <w:szCs w:val="72"/>
        </w:rPr>
        <w:t>653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451829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1C1D40">
        <w:rPr>
          <w:sz w:val="28"/>
          <w:szCs w:val="28"/>
        </w:rPr>
        <w:t>Сибирская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37248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37248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48555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48556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48557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48558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48559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48560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48561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48562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48563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48564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48565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48566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48567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48568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48569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3724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3724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3724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1D40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1829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37248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07A78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2021-01-27T03:29:00Z</cp:lastPrinted>
  <dcterms:created xsi:type="dcterms:W3CDTF">2021-01-22T07:57:00Z</dcterms:created>
  <dcterms:modified xsi:type="dcterms:W3CDTF">2021-01-27T03:29:00Z</dcterms:modified>
</cp:coreProperties>
</file>